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2BC" w:rsidRPr="00F41528" w:rsidRDefault="005212BC" w:rsidP="005212BC">
      <w:pPr>
        <w:overflowPunct/>
        <w:autoSpaceDE/>
        <w:autoSpaceDN/>
        <w:adjustRightInd/>
        <w:jc w:val="center"/>
        <w:rPr>
          <w:rFonts w:eastAsiaTheme="minorHAnsi"/>
          <w:b/>
          <w:sz w:val="24"/>
          <w:szCs w:val="24"/>
          <w:lang w:val="kk-KZ" w:eastAsia="en-US"/>
        </w:rPr>
      </w:pPr>
      <w:r w:rsidRPr="00F41528">
        <w:rPr>
          <w:rFonts w:eastAsiaTheme="minorHAnsi"/>
          <w:b/>
          <w:sz w:val="24"/>
          <w:szCs w:val="24"/>
          <w:lang w:val="kk-KZ" w:eastAsia="en-US"/>
        </w:rPr>
        <w:t xml:space="preserve">«Ұлттық әл-ауқат қоры мен Ұлттық әл-ауқат қорының ұйымдарын қоспағанда, квазимемлекеттік сектордың жекелеген субъектілерінің сатып алуын жүзеге асыру қағидаларын бекіту туралы» Қазақстан Республикасы Қаржы министрінің </w:t>
      </w:r>
      <w:r w:rsidRPr="00F41528">
        <w:rPr>
          <w:rFonts w:eastAsiaTheme="minorHAnsi"/>
          <w:b/>
          <w:sz w:val="24"/>
          <w:szCs w:val="24"/>
          <w:lang w:val="kk-KZ" w:eastAsia="en-US"/>
        </w:rPr>
        <w:br/>
        <w:t>2021 жылғы 30 қарашадағы № 1253 бұйрығына</w:t>
      </w:r>
      <w:r w:rsidR="0072068E" w:rsidRPr="00F41528">
        <w:rPr>
          <w:rFonts w:eastAsiaTheme="minorHAnsi"/>
          <w:b/>
          <w:sz w:val="24"/>
          <w:szCs w:val="24"/>
          <w:lang w:val="kk-KZ" w:eastAsia="en-US"/>
        </w:rPr>
        <w:t xml:space="preserve"> өзгерістер мен толықтыру</w:t>
      </w:r>
      <w:r w:rsidRPr="00F41528">
        <w:rPr>
          <w:rFonts w:eastAsiaTheme="minorHAnsi"/>
          <w:b/>
          <w:sz w:val="24"/>
          <w:szCs w:val="24"/>
          <w:lang w:val="kk-KZ" w:eastAsia="en-US"/>
        </w:rPr>
        <w:t xml:space="preserve"> енгізу туралы» Қазақстан Республикасы </w:t>
      </w:r>
      <w:r w:rsidRPr="00F41528">
        <w:rPr>
          <w:rFonts w:eastAsiaTheme="minorHAnsi"/>
          <w:b/>
          <w:sz w:val="24"/>
          <w:szCs w:val="24"/>
          <w:lang w:val="kk-KZ" w:eastAsia="en-US"/>
        </w:rPr>
        <w:br/>
        <w:t>Қа</w:t>
      </w:r>
      <w:r w:rsidR="006B62FA" w:rsidRPr="00F41528">
        <w:rPr>
          <w:rFonts w:eastAsiaTheme="minorHAnsi"/>
          <w:b/>
          <w:sz w:val="24"/>
          <w:szCs w:val="24"/>
          <w:lang w:val="kk-KZ" w:eastAsia="en-US"/>
        </w:rPr>
        <w:t>ржы министрінің «__» ______ 2024</w:t>
      </w:r>
      <w:r w:rsidRPr="00F41528">
        <w:rPr>
          <w:rFonts w:eastAsiaTheme="minorHAnsi"/>
          <w:b/>
          <w:sz w:val="24"/>
          <w:szCs w:val="24"/>
          <w:lang w:val="kk-KZ" w:eastAsia="en-US"/>
        </w:rPr>
        <w:t xml:space="preserve"> жылғы № ____ бұйрығына</w:t>
      </w:r>
    </w:p>
    <w:p w:rsidR="005212BC" w:rsidRPr="00F41528" w:rsidRDefault="005212BC" w:rsidP="005212BC">
      <w:pPr>
        <w:overflowPunct/>
        <w:autoSpaceDE/>
        <w:autoSpaceDN/>
        <w:adjustRightInd/>
        <w:jc w:val="center"/>
        <w:rPr>
          <w:rFonts w:eastAsiaTheme="minorHAnsi"/>
          <w:b/>
          <w:sz w:val="24"/>
          <w:szCs w:val="24"/>
          <w:lang w:val="kk-KZ" w:eastAsia="en-US"/>
        </w:rPr>
      </w:pPr>
      <w:r w:rsidRPr="00F41528">
        <w:rPr>
          <w:rFonts w:eastAsiaTheme="minorHAnsi"/>
          <w:b/>
          <w:sz w:val="24"/>
          <w:szCs w:val="24"/>
          <w:lang w:val="kk-KZ" w:eastAsia="en-US"/>
        </w:rPr>
        <w:t>САЛЫСТЫРМАЛЫ КЕСТЕ</w:t>
      </w:r>
    </w:p>
    <w:p w:rsidR="005212BC" w:rsidRPr="00F41528" w:rsidRDefault="005212BC" w:rsidP="005212BC">
      <w:pPr>
        <w:ind w:firstLine="709"/>
        <w:jc w:val="center"/>
        <w:rPr>
          <w:b/>
          <w:bCs/>
          <w:color w:val="000000"/>
          <w:sz w:val="22"/>
          <w:szCs w:val="22"/>
          <w:lang w:val="kk-KZ"/>
        </w:rPr>
      </w:pPr>
      <w:bookmarkStart w:id="0" w:name="_GoBack"/>
      <w:bookmarkEnd w:id="0"/>
    </w:p>
    <w:tbl>
      <w:tblPr>
        <w:tblStyle w:val="a3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4253"/>
        <w:gridCol w:w="4252"/>
        <w:gridCol w:w="5387"/>
      </w:tblGrid>
      <w:tr w:rsidR="005212BC" w:rsidRPr="00F41528" w:rsidTr="00F41528">
        <w:tc>
          <w:tcPr>
            <w:tcW w:w="425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3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Құрылымдық элемент</w:t>
            </w:r>
          </w:p>
        </w:tc>
        <w:tc>
          <w:tcPr>
            <w:tcW w:w="4253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4252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Ұсынылатын</w:t>
            </w:r>
          </w:p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редакция</w:t>
            </w:r>
          </w:p>
        </w:tc>
        <w:tc>
          <w:tcPr>
            <w:tcW w:w="5387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Негіздеме</w:t>
            </w:r>
          </w:p>
          <w:p w:rsidR="005212BC" w:rsidRPr="00F41528" w:rsidRDefault="005212BC" w:rsidP="00C358E5">
            <w:pPr>
              <w:tabs>
                <w:tab w:val="left" w:pos="8221"/>
              </w:tabs>
              <w:rPr>
                <w:sz w:val="24"/>
                <w:szCs w:val="24"/>
                <w:lang w:val="kk-KZ"/>
              </w:rPr>
            </w:pPr>
            <w:r w:rsidRPr="00F41528">
              <w:rPr>
                <w:sz w:val="24"/>
                <w:szCs w:val="24"/>
                <w:lang w:val="kk-KZ"/>
              </w:rPr>
              <w:tab/>
            </w:r>
          </w:p>
        </w:tc>
      </w:tr>
      <w:tr w:rsidR="005212BC" w:rsidRPr="00F41528" w:rsidTr="00F41528">
        <w:tc>
          <w:tcPr>
            <w:tcW w:w="425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5387" w:type="dxa"/>
          </w:tcPr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bCs/>
                <w:color w:val="000000"/>
                <w:sz w:val="24"/>
                <w:szCs w:val="24"/>
                <w:lang w:val="kk-KZ"/>
              </w:rPr>
              <w:t>5</w:t>
            </w:r>
          </w:p>
        </w:tc>
      </w:tr>
      <w:tr w:rsidR="005212BC" w:rsidRPr="00E8363B" w:rsidTr="00B94951">
        <w:tc>
          <w:tcPr>
            <w:tcW w:w="16160" w:type="dxa"/>
            <w:gridSpan w:val="5"/>
          </w:tcPr>
          <w:p w:rsidR="005212BC" w:rsidRPr="00F41528" w:rsidRDefault="005212BC" w:rsidP="00C358E5">
            <w:pPr>
              <w:jc w:val="center"/>
              <w:rPr>
                <w:b/>
                <w:sz w:val="24"/>
                <w:szCs w:val="24"/>
                <w:bdr w:val="none" w:sz="0" w:space="0" w:color="auto" w:frame="1"/>
                <w:lang w:val="kk-KZ" w:eastAsia="en-US"/>
              </w:rPr>
            </w:pPr>
            <w:r w:rsidRPr="00F41528">
              <w:rPr>
                <w:b/>
                <w:sz w:val="24"/>
                <w:szCs w:val="24"/>
                <w:bdr w:val="none" w:sz="0" w:space="0" w:color="auto" w:frame="1"/>
                <w:lang w:val="kk-KZ" w:eastAsia="en-US"/>
              </w:rPr>
              <w:t xml:space="preserve">Ұлттық әл-ауқат қоры мен Ұлттық әл-ауқат қорының ұйымдарын қоспағанда, квазимемлекеттік сектордың жекелеген </w:t>
            </w:r>
          </w:p>
          <w:p w:rsidR="005212BC" w:rsidRPr="00F41528" w:rsidRDefault="005212BC" w:rsidP="00C358E5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F41528">
              <w:rPr>
                <w:b/>
                <w:sz w:val="24"/>
                <w:szCs w:val="24"/>
                <w:bdr w:val="none" w:sz="0" w:space="0" w:color="auto" w:frame="1"/>
                <w:lang w:val="kk-KZ" w:eastAsia="en-US"/>
              </w:rPr>
              <w:t>субъектілерінің сатып алуын жүзеге асыру қағидалары (бұдан әрі - Қағидалар)</w:t>
            </w:r>
          </w:p>
        </w:tc>
      </w:tr>
      <w:tr w:rsidR="00AF5CD4" w:rsidRPr="00E8363B" w:rsidTr="00F41528">
        <w:tc>
          <w:tcPr>
            <w:tcW w:w="425" w:type="dxa"/>
          </w:tcPr>
          <w:p w:rsidR="00AF5CD4" w:rsidRPr="00F41528" w:rsidRDefault="00AF5CD4" w:rsidP="003C4C93">
            <w:pPr>
              <w:rPr>
                <w:bCs/>
                <w:sz w:val="24"/>
                <w:szCs w:val="24"/>
                <w:lang w:val="kk-KZ"/>
              </w:rPr>
            </w:pPr>
            <w:r w:rsidRPr="00F41528">
              <w:rPr>
                <w:bCs/>
                <w:sz w:val="24"/>
                <w:szCs w:val="24"/>
                <w:lang w:val="kk-KZ"/>
              </w:rPr>
              <w:t>1.</w:t>
            </w:r>
          </w:p>
        </w:tc>
        <w:tc>
          <w:tcPr>
            <w:tcW w:w="1843" w:type="dxa"/>
          </w:tcPr>
          <w:p w:rsidR="00AF5CD4" w:rsidRPr="00F41528" w:rsidRDefault="00AF5CD4" w:rsidP="003C4C93">
            <w:pPr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287-тармақтың 38) тармақшасы</w:t>
            </w:r>
          </w:p>
        </w:tc>
        <w:tc>
          <w:tcPr>
            <w:tcW w:w="4253" w:type="dxa"/>
          </w:tcPr>
          <w:p w:rsidR="00AF5CD4" w:rsidRPr="00F41528" w:rsidRDefault="00AF5CD4" w:rsidP="003C4C93">
            <w:pPr>
              <w:pStyle w:val="a8"/>
              <w:spacing w:before="0" w:beforeAutospacing="0" w:after="0" w:afterAutospacing="0"/>
              <w:jc w:val="both"/>
              <w:rPr>
                <w:lang w:val="kk-KZ"/>
              </w:rPr>
            </w:pPr>
            <w:r w:rsidRPr="00F41528">
              <w:rPr>
                <w:lang w:val="kk-KZ"/>
              </w:rPr>
              <w:t>287. Тікелей шарт жасасу арқылы бір көзден алу тәсілімен сатып алу мынадай жағдайларда жүзеге асырылады:</w:t>
            </w:r>
          </w:p>
          <w:p w:rsidR="00AF5CD4" w:rsidRPr="00F41528" w:rsidRDefault="00AF5CD4" w:rsidP="003C4C93">
            <w:pPr>
              <w:pStyle w:val="a8"/>
              <w:spacing w:before="0" w:beforeAutospacing="0" w:after="0" w:afterAutospacing="0"/>
              <w:jc w:val="both"/>
              <w:rPr>
                <w:lang w:val="kk-KZ"/>
              </w:rPr>
            </w:pPr>
            <w:r w:rsidRPr="00F41528">
              <w:rPr>
                <w:lang w:val="kk-KZ"/>
              </w:rPr>
              <w:t>...</w:t>
            </w:r>
          </w:p>
          <w:p w:rsidR="00AF5CD4" w:rsidRPr="00F41528" w:rsidRDefault="00AF5CD4" w:rsidP="003C4C93">
            <w:pPr>
              <w:pStyle w:val="a8"/>
              <w:spacing w:before="0" w:beforeAutospacing="0" w:after="0" w:afterAutospacing="0"/>
              <w:jc w:val="both"/>
              <w:rPr>
                <w:lang w:val="kk-KZ"/>
              </w:rPr>
            </w:pPr>
            <w:r w:rsidRPr="00F41528">
              <w:rPr>
                <w:lang w:val="kk-KZ"/>
              </w:rPr>
              <w:t>38) Қазақстан Республикасы Президентінің тапсырмасы бойынша мемлекеттің ақпараттық қауіпсіздігін қамтамасыз ету үшін стратегиялық маңызы бар деректерді өңдеу орталықтарын сатып алу.</w:t>
            </w:r>
          </w:p>
        </w:tc>
        <w:tc>
          <w:tcPr>
            <w:tcW w:w="4252" w:type="dxa"/>
          </w:tcPr>
          <w:p w:rsidR="00AF5CD4" w:rsidRPr="00F41528" w:rsidRDefault="00AF5CD4" w:rsidP="006B62FA">
            <w:pPr>
              <w:pStyle w:val="a8"/>
              <w:spacing w:before="0" w:beforeAutospacing="0" w:after="0" w:afterAutospacing="0"/>
              <w:jc w:val="both"/>
              <w:rPr>
                <w:lang w:val="kk-KZ"/>
              </w:rPr>
            </w:pPr>
            <w:r w:rsidRPr="00F41528">
              <w:rPr>
                <w:lang w:val="kk-KZ"/>
              </w:rPr>
              <w:t>287. Тікелей шарт жасасу арқылы бір көзден алу тәсілімен сатып алу мынадай жағдайларда жүзеге асырылады:</w:t>
            </w:r>
          </w:p>
          <w:p w:rsidR="00AF5CD4" w:rsidRPr="00F41528" w:rsidRDefault="00AF5CD4" w:rsidP="006B62FA">
            <w:pPr>
              <w:pStyle w:val="a8"/>
              <w:spacing w:before="0" w:beforeAutospacing="0" w:after="0" w:afterAutospacing="0"/>
              <w:jc w:val="both"/>
              <w:rPr>
                <w:lang w:val="kk-KZ"/>
              </w:rPr>
            </w:pPr>
            <w:r w:rsidRPr="00F41528">
              <w:rPr>
                <w:lang w:val="kk-KZ"/>
              </w:rPr>
              <w:t>...</w:t>
            </w:r>
          </w:p>
          <w:p w:rsidR="00AF5CD4" w:rsidRPr="00F41528" w:rsidRDefault="00AF5CD4" w:rsidP="003C4C93">
            <w:pPr>
              <w:pStyle w:val="a8"/>
              <w:spacing w:before="0" w:beforeAutospacing="0" w:after="0" w:afterAutospacing="0"/>
              <w:jc w:val="both"/>
              <w:rPr>
                <w:lang w:val="kk-KZ"/>
              </w:rPr>
            </w:pPr>
            <w:r w:rsidRPr="00F41528">
              <w:rPr>
                <w:lang w:val="kk-KZ"/>
              </w:rPr>
              <w:t xml:space="preserve">38) Қазақстан Республикасы Президентінің тапсырмасы бойынша мемлекеттің ақпараттық қауіпсіздігін қамтамасыз ету үшін стратегиялық маңызы бар деректерді өңдеу орталықтарын сатып алу </w:t>
            </w:r>
            <w:r w:rsidRPr="00F41528">
              <w:rPr>
                <w:b/>
                <w:lang w:val="kk-KZ"/>
              </w:rPr>
              <w:t>немесе салу, деректерді өңдеу орталықтары үшін ақпараттық-коммуникациялық инфрақұрылым объектілерін сатып алу.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AF5CD4" w:rsidRDefault="00AF5CD4" w:rsidP="00AF5CD4">
            <w:pPr>
              <w:jc w:val="both"/>
              <w:textAlignment w:val="baseline"/>
              <w:rPr>
                <w:sz w:val="24"/>
                <w:szCs w:val="24"/>
                <w:lang w:val="kk-KZ"/>
              </w:rPr>
            </w:pPr>
            <w:r w:rsidRPr="00AF5CD4">
              <w:rPr>
                <w:sz w:val="24"/>
                <w:szCs w:val="24"/>
                <w:lang w:val="kk-KZ"/>
              </w:rPr>
              <w:t>Мемлекет басшысының деректерді өңдеу орталығын (бұдан әрі – ДӨО) сатып алуға қатысты тапсырмасы негізінде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AF5CD4">
              <w:rPr>
                <w:sz w:val="24"/>
                <w:szCs w:val="24"/>
                <w:lang w:val="kk-KZ"/>
              </w:rPr>
              <w:t>(2023 ж</w:t>
            </w:r>
            <w:r>
              <w:rPr>
                <w:sz w:val="24"/>
                <w:szCs w:val="24"/>
                <w:lang w:val="kk-KZ"/>
              </w:rPr>
              <w:t>ылғы 16 қарашадағы № Д516 / ҚБПҮ</w:t>
            </w:r>
            <w:r w:rsidRPr="00AF5CD4">
              <w:rPr>
                <w:sz w:val="24"/>
                <w:szCs w:val="24"/>
                <w:lang w:val="kk-KZ"/>
              </w:rPr>
              <w:t>)</w:t>
            </w:r>
            <w:r>
              <w:rPr>
                <w:sz w:val="24"/>
                <w:szCs w:val="24"/>
                <w:lang w:val="kk-KZ"/>
              </w:rPr>
              <w:t xml:space="preserve">, </w:t>
            </w:r>
            <w:r w:rsidRPr="00AF5CD4">
              <w:rPr>
                <w:sz w:val="24"/>
                <w:szCs w:val="24"/>
                <w:lang w:val="kk-KZ"/>
              </w:rPr>
              <w:t xml:space="preserve">сондай-ақ </w:t>
            </w:r>
            <w:r>
              <w:rPr>
                <w:sz w:val="24"/>
                <w:szCs w:val="24"/>
                <w:lang w:val="kk-KZ"/>
              </w:rPr>
              <w:t xml:space="preserve">2023 жылғы </w:t>
            </w:r>
            <w:r>
              <w:rPr>
                <w:sz w:val="24"/>
                <w:szCs w:val="24"/>
                <w:lang w:val="kk-KZ"/>
              </w:rPr>
              <w:br/>
            </w:r>
            <w:r w:rsidRPr="00AF5CD4">
              <w:rPr>
                <w:sz w:val="24"/>
                <w:szCs w:val="24"/>
                <w:lang w:val="kk-KZ"/>
              </w:rPr>
              <w:t>15 қарашадағы Қазақстан Республикасы Премьер-Министрінің төрағалығымен өткен кеңестің хаттамасына сәйкес</w:t>
            </w:r>
            <w:r>
              <w:rPr>
                <w:sz w:val="24"/>
                <w:szCs w:val="24"/>
                <w:lang w:val="kk-KZ"/>
              </w:rPr>
              <w:t>, 2023 жылғы 21 желтоқсанда «Ұлттық ақпараттық технологиялар»</w:t>
            </w:r>
            <w:r w:rsidRPr="00AF5CD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АҚ (бұдан әрі – </w:t>
            </w:r>
            <w:r w:rsidR="00E544BC">
              <w:rPr>
                <w:sz w:val="24"/>
                <w:szCs w:val="24"/>
                <w:lang w:val="kk-KZ"/>
              </w:rPr>
              <w:t>Қ</w:t>
            </w:r>
            <w:r>
              <w:rPr>
                <w:sz w:val="24"/>
                <w:szCs w:val="24"/>
                <w:lang w:val="kk-KZ"/>
              </w:rPr>
              <w:t>оғам) «Транстелеком»</w:t>
            </w:r>
            <w:r w:rsidRPr="00AF5CD4">
              <w:rPr>
                <w:sz w:val="24"/>
                <w:szCs w:val="24"/>
                <w:lang w:val="kk-KZ"/>
              </w:rPr>
              <w:t xml:space="preserve"> АҚ-мен ДӨО сатып алу жөнінде шарт жасасты.</w:t>
            </w:r>
          </w:p>
          <w:p w:rsidR="00AF5CD4" w:rsidRDefault="00AF5CD4" w:rsidP="00AF5CD4">
            <w:pPr>
              <w:jc w:val="both"/>
              <w:textAlignment w:val="baseline"/>
              <w:rPr>
                <w:sz w:val="24"/>
                <w:szCs w:val="24"/>
                <w:lang w:val="kk-KZ"/>
              </w:rPr>
            </w:pPr>
            <w:r w:rsidRPr="00AF5CD4">
              <w:rPr>
                <w:sz w:val="24"/>
                <w:szCs w:val="24"/>
                <w:lang w:val="kk-KZ"/>
              </w:rPr>
              <w:t>Қазіргі уақытта ДӨО қабылдау бойынша іс-шаралар жүргізілуде.</w:t>
            </w:r>
          </w:p>
          <w:p w:rsidR="00AF5CD4" w:rsidRDefault="00E544BC" w:rsidP="00E544BC">
            <w:pPr>
              <w:jc w:val="both"/>
              <w:textAlignment w:val="baseline"/>
              <w:rPr>
                <w:sz w:val="24"/>
                <w:szCs w:val="24"/>
                <w:lang w:val="kk-KZ"/>
              </w:rPr>
            </w:pPr>
            <w:r w:rsidRPr="00E544BC">
              <w:rPr>
                <w:sz w:val="24"/>
                <w:szCs w:val="24"/>
                <w:lang w:val="kk-KZ"/>
              </w:rPr>
              <w:t xml:space="preserve">Сонымен қатар, </w:t>
            </w:r>
            <w:r>
              <w:rPr>
                <w:sz w:val="24"/>
                <w:szCs w:val="24"/>
                <w:lang w:val="kk-KZ"/>
              </w:rPr>
              <w:t>Қ</w:t>
            </w:r>
            <w:r w:rsidRPr="00E544BC">
              <w:rPr>
                <w:sz w:val="24"/>
                <w:szCs w:val="24"/>
                <w:lang w:val="kk-KZ"/>
              </w:rPr>
              <w:t>оғам 5 жыл мерзімге төлемді кейінге қалдыра отырып, деректер орталығының жабдықтарын (серверлер, деректерді сақтау жүйесі және т.б.) сатып алуды жоспарлап отыр.</w:t>
            </w:r>
          </w:p>
          <w:p w:rsidR="00E544BC" w:rsidRPr="00AF5CD4" w:rsidRDefault="00E544BC" w:rsidP="00E544BC">
            <w:pPr>
              <w:jc w:val="both"/>
              <w:textAlignment w:val="baseline"/>
              <w:rPr>
                <w:sz w:val="24"/>
                <w:szCs w:val="24"/>
                <w:highlight w:val="yellow"/>
                <w:lang w:val="kk-KZ"/>
              </w:rPr>
            </w:pPr>
            <w:r w:rsidRPr="00E544BC">
              <w:rPr>
                <w:sz w:val="24"/>
                <w:szCs w:val="24"/>
                <w:lang w:val="kk-KZ"/>
              </w:rPr>
              <w:t xml:space="preserve">Осыған байланысты 5 жылдан аспайтын мерзімге ұзақ мерзімді шарттар жасасу мүмкіндігі бөлігінде, сондай-ақ тікелей шарт жасасу жолымен бір көзден алу тәсілімен сатып алу </w:t>
            </w:r>
            <w:r>
              <w:rPr>
                <w:sz w:val="24"/>
                <w:szCs w:val="24"/>
                <w:lang w:val="kk-KZ"/>
              </w:rPr>
              <w:t>Қ</w:t>
            </w:r>
            <w:r w:rsidRPr="00E544BC">
              <w:rPr>
                <w:sz w:val="24"/>
                <w:szCs w:val="24"/>
                <w:lang w:val="kk-KZ"/>
              </w:rPr>
              <w:t>ағидаларына өзгерістер мен толықтырулар енгізу қажет.</w:t>
            </w:r>
          </w:p>
        </w:tc>
      </w:tr>
      <w:tr w:rsidR="00AF5CD4" w:rsidRPr="00E8363B" w:rsidTr="00F41528">
        <w:tc>
          <w:tcPr>
            <w:tcW w:w="425" w:type="dxa"/>
          </w:tcPr>
          <w:p w:rsidR="00AF5CD4" w:rsidRPr="00F41528" w:rsidRDefault="00AF5CD4" w:rsidP="00C358E5">
            <w:pPr>
              <w:rPr>
                <w:bCs/>
                <w:sz w:val="24"/>
                <w:szCs w:val="24"/>
                <w:lang w:val="kk-KZ"/>
              </w:rPr>
            </w:pPr>
            <w:r w:rsidRPr="00F41528">
              <w:rPr>
                <w:bCs/>
                <w:sz w:val="24"/>
                <w:szCs w:val="24"/>
                <w:lang w:val="kk-KZ"/>
              </w:rPr>
              <w:t>2.</w:t>
            </w:r>
          </w:p>
        </w:tc>
        <w:tc>
          <w:tcPr>
            <w:tcW w:w="1843" w:type="dxa"/>
          </w:tcPr>
          <w:p w:rsidR="00AF5CD4" w:rsidRPr="00F41528" w:rsidRDefault="00AF5CD4" w:rsidP="00C358E5">
            <w:pPr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335-1 тармақ</w:t>
            </w:r>
          </w:p>
        </w:tc>
        <w:tc>
          <w:tcPr>
            <w:tcW w:w="4253" w:type="dxa"/>
          </w:tcPr>
          <w:p w:rsidR="00AF5CD4" w:rsidRPr="00F41528" w:rsidRDefault="00AF5CD4" w:rsidP="00133890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  <w:t>335-1. Жоқ</w:t>
            </w:r>
          </w:p>
        </w:tc>
        <w:tc>
          <w:tcPr>
            <w:tcW w:w="4252" w:type="dxa"/>
          </w:tcPr>
          <w:p w:rsidR="00AF5CD4" w:rsidRDefault="007722F7" w:rsidP="00133890">
            <w:pPr>
              <w:jc w:val="both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kk-KZ" w:eastAsia="en-US"/>
              </w:rPr>
              <w:t xml:space="preserve">335-1. </w:t>
            </w:r>
            <w:r w:rsidR="00AF5CD4" w:rsidRPr="00F41528">
              <w:rPr>
                <w:rFonts w:eastAsiaTheme="minorHAnsi"/>
                <w:b/>
                <w:sz w:val="24"/>
                <w:szCs w:val="24"/>
                <w:lang w:val="kk-KZ" w:eastAsia="en-US"/>
              </w:rPr>
              <w:t>Осы Қағидалардың 287-тармағының 38) тармақшасына сәйкес жасалған шарт бес жылдан аспайтын мерзімге жасалады.</w:t>
            </w:r>
          </w:p>
          <w:p w:rsidR="00AF5CD4" w:rsidRDefault="00AF5CD4" w:rsidP="00133890">
            <w:pPr>
              <w:jc w:val="both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</w:p>
          <w:p w:rsidR="00AF5CD4" w:rsidRDefault="00AF5CD4" w:rsidP="00133890">
            <w:pPr>
              <w:jc w:val="both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</w:p>
          <w:p w:rsidR="00AF5CD4" w:rsidRDefault="00AF5CD4" w:rsidP="00133890">
            <w:pPr>
              <w:jc w:val="both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</w:p>
          <w:p w:rsidR="00AF5CD4" w:rsidRDefault="00AF5CD4" w:rsidP="00133890">
            <w:pPr>
              <w:jc w:val="both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</w:p>
          <w:p w:rsidR="00AF5CD4" w:rsidRPr="00F41528" w:rsidRDefault="00AF5CD4" w:rsidP="00133890">
            <w:pPr>
              <w:jc w:val="both"/>
              <w:rPr>
                <w:rFonts w:eastAsiaTheme="minorHAnsi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5387" w:type="dxa"/>
            <w:vMerge/>
          </w:tcPr>
          <w:p w:rsidR="00AF5CD4" w:rsidRPr="00F41528" w:rsidRDefault="00AF5CD4" w:rsidP="0079316E">
            <w:pPr>
              <w:jc w:val="both"/>
              <w:rPr>
                <w:sz w:val="24"/>
                <w:szCs w:val="24"/>
                <w:highlight w:val="yellow"/>
                <w:lang w:val="kk-KZ"/>
              </w:rPr>
            </w:pPr>
          </w:p>
        </w:tc>
      </w:tr>
      <w:tr w:rsidR="00AF5CD4" w:rsidRPr="00E8363B" w:rsidTr="00F41528">
        <w:trPr>
          <w:trHeight w:val="7468"/>
        </w:trPr>
        <w:tc>
          <w:tcPr>
            <w:tcW w:w="425" w:type="dxa"/>
          </w:tcPr>
          <w:p w:rsidR="00AF5CD4" w:rsidRPr="00F41528" w:rsidRDefault="00AF5CD4" w:rsidP="00133890">
            <w:pPr>
              <w:rPr>
                <w:bCs/>
                <w:sz w:val="24"/>
                <w:szCs w:val="24"/>
                <w:lang w:val="kk-KZ"/>
              </w:rPr>
            </w:pPr>
            <w:r w:rsidRPr="00F41528">
              <w:rPr>
                <w:bCs/>
                <w:sz w:val="24"/>
                <w:szCs w:val="24"/>
                <w:lang w:val="kk-KZ"/>
              </w:rPr>
              <w:t>3.</w:t>
            </w:r>
          </w:p>
          <w:p w:rsidR="00AF5CD4" w:rsidRPr="00F41528" w:rsidRDefault="00AF5CD4" w:rsidP="00133890">
            <w:pPr>
              <w:rPr>
                <w:rFonts w:eastAsiaTheme="minorHAnsi"/>
                <w:b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AF5CD4" w:rsidRPr="00F41528" w:rsidRDefault="00AF5CD4" w:rsidP="00E971A7">
            <w:pPr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Сатып алуды жүзе асыру қағидаларына 1-қосымша</w:t>
            </w:r>
          </w:p>
        </w:tc>
        <w:tc>
          <w:tcPr>
            <w:tcW w:w="4253" w:type="dxa"/>
          </w:tcPr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    Ұлттық әл-ауқат қоры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мен Ұлттық әл-ауқат қорының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  ұйымдарын қоспағанда,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квазимемлекеттік сектордың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жекелеген субъектілерінің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сатып алуын жүзеге асыру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            қағидаларына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               1-қосымша</w:t>
            </w:r>
          </w:p>
          <w:p w:rsidR="00AF5CD4" w:rsidRPr="00F41528" w:rsidRDefault="00AF5CD4" w:rsidP="002D4084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 xml:space="preserve">______жылға арналған тауарларды, жұмыстарды, көрсетілетін қызметтерді сатып алудың жылдық жоспары /_____ жылға арналған тауарларды, жұмыстарды, көрсетілетін қызметтерді сатып алудың алдын ала жоспары / _____ жылға арналған тауарларды, жұмыстарды, көрсетілетін қызметтерді сатып алудың ұзақ мерзімді жоспары (көрсетілген мәндердің бірін таңдау) 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" w:name="z1152"/>
            <w:r w:rsidRPr="00F41528">
              <w:rPr>
                <w:color w:val="000000"/>
                <w:sz w:val="24"/>
                <w:szCs w:val="24"/>
                <w:lang w:val="kk-KZ"/>
              </w:rPr>
              <w:t xml:space="preserve">       Жалпы мәліметтер </w:t>
            </w:r>
          </w:p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1"/>
              <w:gridCol w:w="1301"/>
              <w:gridCol w:w="1301"/>
            </w:tblGrid>
            <w:tr w:rsidR="00AF5CD4" w:rsidRPr="00E8363B" w:rsidTr="00F41528">
              <w:trPr>
                <w:trHeight w:val="30"/>
              </w:trPr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bookmarkEnd w:id="1"/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Тапсырыс беруші БСН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Тапсырыс берушінің атауы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Қаржы жылы</w:t>
                  </w:r>
                </w:p>
              </w:tc>
            </w:tr>
            <w:tr w:rsidR="00AF5CD4" w:rsidRPr="00E8363B" w:rsidTr="00F41528">
              <w:trPr>
                <w:trHeight w:val="30"/>
              </w:trPr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3</w:t>
                  </w:r>
                </w:p>
              </w:tc>
            </w:tr>
            <w:tr w:rsidR="00AF5CD4" w:rsidRPr="00E8363B" w:rsidTr="00F41528">
              <w:trPr>
                <w:trHeight w:val="30"/>
              </w:trPr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" w:name="z1153"/>
            <w:r w:rsidRPr="00F41528">
              <w:rPr>
                <w:color w:val="000000"/>
                <w:sz w:val="24"/>
                <w:szCs w:val="24"/>
                <w:lang w:val="kk-KZ"/>
              </w:rPr>
              <w:t>       Сатып алу жоспары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647"/>
              <w:gridCol w:w="647"/>
              <w:gridCol w:w="647"/>
              <w:gridCol w:w="647"/>
              <w:gridCol w:w="647"/>
            </w:tblGrid>
            <w:tr w:rsidR="00AF5CD4" w:rsidRPr="00E8363B" w:rsidTr="00F41528">
              <w:trPr>
                <w:trHeight w:val="89"/>
                <w:tblCellSpacing w:w="0" w:type="auto"/>
              </w:trPr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bookmarkEnd w:id="2"/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№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Жоспар тармағыны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ң типі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Сатып алу нысанасы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ның түрі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Тауардың, жұмысты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ң, қызметтің коды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 xml:space="preserve">Сатып алынатын 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тауарлардың, жұмыстардың, көрсетілетін қызметтердің атауы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Тауарлардың, жұм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ыстардың, көрсетілетін қызметтердің қысқаша сипаттамасы (сипаттамасы)</w:t>
                  </w:r>
                </w:p>
              </w:tc>
            </w:tr>
            <w:tr w:rsidR="00AF5CD4" w:rsidRPr="00F41528" w:rsidTr="00F41528">
              <w:trPr>
                <w:trHeight w:val="89"/>
                <w:tblCellSpacing w:w="0" w:type="auto"/>
              </w:trPr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1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6</w:t>
                  </w:r>
                </w:p>
              </w:tc>
            </w:tr>
            <w:tr w:rsidR="00AF5CD4" w:rsidRPr="00F41528" w:rsidTr="00F41528">
              <w:trPr>
                <w:trHeight w:val="89"/>
                <w:tblCellSpacing w:w="0" w:type="auto"/>
              </w:trPr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3" w:name="z1154"/>
            <w:r w:rsidRPr="00F41528">
              <w:rPr>
                <w:color w:val="000000"/>
                <w:sz w:val="24"/>
                <w:szCs w:val="24"/>
                <w:lang w:val="kk-KZ"/>
              </w:rPr>
              <w:t>      жалғасы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649"/>
              <w:gridCol w:w="649"/>
              <w:gridCol w:w="649"/>
              <w:gridCol w:w="649"/>
              <w:gridCol w:w="649"/>
            </w:tblGrid>
            <w:tr w:rsidR="00AF5CD4" w:rsidRPr="00E8363B" w:rsidTr="00F41528">
              <w:trPr>
                <w:trHeight w:val="27"/>
                <w:tblCellSpacing w:w="0" w:type="auto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bookmarkStart w:id="4" w:name="z1155"/>
                  <w:bookmarkEnd w:id="3"/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 xml:space="preserve"> Қосымша сипаттама </w:t>
                  </w:r>
                </w:p>
                <w:bookmarkEnd w:id="4"/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(қазақ тілінде)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Қосымша сипаттама (орыс тілінде)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Сатып алу тәсілі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Өлшем бірлігі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Саны, көлемі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Бірлік бағасы, теңге, ҚҚС есебінсіз</w:t>
                  </w:r>
                </w:p>
              </w:tc>
            </w:tr>
            <w:tr w:rsidR="00AF5CD4" w:rsidRPr="00F41528" w:rsidTr="00F41528">
              <w:trPr>
                <w:trHeight w:val="27"/>
                <w:tblCellSpacing w:w="0" w:type="auto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8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9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10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11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12</w:t>
                  </w:r>
                </w:p>
              </w:tc>
            </w:tr>
            <w:tr w:rsidR="00AF5CD4" w:rsidRPr="00F41528" w:rsidTr="00F41528">
              <w:trPr>
                <w:trHeight w:val="27"/>
                <w:tblCellSpacing w:w="0" w:type="auto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5" w:name="z1156"/>
            <w:r w:rsidRPr="00F41528">
              <w:rPr>
                <w:color w:val="000000"/>
                <w:sz w:val="24"/>
                <w:szCs w:val="24"/>
                <w:lang w:val="kk-KZ"/>
              </w:rPr>
              <w:lastRenderedPageBreak/>
              <w:t>      жалғасы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5"/>
              <w:gridCol w:w="555"/>
              <w:gridCol w:w="555"/>
              <w:gridCol w:w="555"/>
              <w:gridCol w:w="555"/>
              <w:gridCol w:w="555"/>
              <w:gridCol w:w="555"/>
            </w:tblGrid>
            <w:tr w:rsidR="00AF5CD4" w:rsidRPr="00E8363B" w:rsidTr="00F41528">
              <w:trPr>
                <w:trHeight w:val="69"/>
                <w:tblCellSpacing w:w="0" w:type="auto"/>
              </w:trPr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bookmarkEnd w:id="5"/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Сатып алу үшін бекітілген жалпы сома, теңге, ҚҚС есебінсіз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Үш жылдық кезеңнің бірінші жылына бекітілген сома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Үш жылдық кезеңнің екінші жылына арналған болжамды сома, теңге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b/>
                      <w:color w:val="000000"/>
                      <w:sz w:val="24"/>
                      <w:szCs w:val="24"/>
                      <w:lang w:val="kk-KZ"/>
                    </w:rPr>
                    <w:t>Үш жылдық кезеңнің үшінші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 xml:space="preserve"> жылына арналған болжамды сома, теңге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Сатып алуды жариялаудың жоспарланған мерзімі (ай)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Тауарды жеткізу, жұмыстарды орындау, қызметтерді көрсету мерзімі (қазақ тілінде)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Тауарды жеткізу, жұмыстарды орындау, қызметтерді көрсету мерзімі (орыс тілінде)</w:t>
                  </w:r>
                </w:p>
              </w:tc>
            </w:tr>
            <w:tr w:rsidR="00AF5CD4" w:rsidRPr="00F41528" w:rsidTr="00F41528">
              <w:trPr>
                <w:trHeight w:val="69"/>
                <w:tblCellSpacing w:w="0" w:type="auto"/>
              </w:trPr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13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14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15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16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17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18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19</w:t>
                  </w:r>
                </w:p>
              </w:tc>
            </w:tr>
            <w:tr w:rsidR="00AF5CD4" w:rsidRPr="00F41528" w:rsidTr="00F41528">
              <w:trPr>
                <w:trHeight w:val="69"/>
                <w:tblCellSpacing w:w="0" w:type="auto"/>
              </w:trPr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2D4084">
            <w:pPr>
              <w:rPr>
                <w:sz w:val="24"/>
                <w:szCs w:val="24"/>
                <w:lang w:val="kk-KZ"/>
              </w:rPr>
            </w:pPr>
            <w:r w:rsidRPr="00F41528">
              <w:rPr>
                <w:sz w:val="24"/>
                <w:szCs w:val="24"/>
                <w:lang w:val="kk-KZ"/>
              </w:rPr>
              <w:br/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2"/>
              <w:gridCol w:w="642"/>
              <w:gridCol w:w="642"/>
              <w:gridCol w:w="642"/>
              <w:gridCol w:w="642"/>
              <w:gridCol w:w="642"/>
            </w:tblGrid>
            <w:tr w:rsidR="00AF5CD4" w:rsidRPr="00E8363B" w:rsidTr="00F41528">
              <w:trPr>
                <w:trHeight w:val="30"/>
                <w:tblCellSpacing w:w="0" w:type="auto"/>
              </w:trPr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ӘАОС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Тауарды жеткізу, жұм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ыстарды орындау, қызметтерді көрсету орны (қазақтілінде)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Тауарды жеткізу, жұм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ыстарды орындау, қызметтерді көрсету орны (орыстілінде)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Аванстық төлем мөлш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ері, %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Сатып алу бастамашысын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ың атауы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Ескертпе</w:t>
                  </w:r>
                </w:p>
              </w:tc>
            </w:tr>
            <w:tr w:rsidR="00AF5CD4" w:rsidRPr="00E8363B" w:rsidTr="00F41528">
              <w:trPr>
                <w:trHeight w:val="30"/>
                <w:tblCellSpacing w:w="0" w:type="auto"/>
              </w:trPr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20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21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22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23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24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25</w:t>
                  </w:r>
                </w:p>
              </w:tc>
            </w:tr>
            <w:tr w:rsidR="00AF5CD4" w:rsidRPr="00E8363B" w:rsidTr="00F41528">
              <w:trPr>
                <w:trHeight w:val="30"/>
                <w:tblCellSpacing w:w="0" w:type="auto"/>
              </w:trPr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2D4084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6" w:name="z1157"/>
            <w:r w:rsidRPr="00F41528">
              <w:rPr>
                <w:color w:val="000000"/>
                <w:sz w:val="24"/>
                <w:szCs w:val="24"/>
                <w:lang w:val="kk-KZ"/>
              </w:rPr>
              <w:t>      Жалпы мәліметтер: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7" w:name="z1158"/>
            <w:bookmarkEnd w:id="6"/>
            <w:r w:rsidRPr="00F41528">
              <w:rPr>
                <w:color w:val="000000"/>
                <w:sz w:val="24"/>
                <w:szCs w:val="24"/>
                <w:lang w:val="kk-KZ"/>
              </w:rPr>
              <w:t>      1) "Тапсырыс берушінің БСН" деген жолақ – заңды тұлғаны мемлекеттік тіркеу (қайта тіркеу) туралы куәлікте көрсетілген ұйымның бизнес сәйкестендіру нөмірі (он екі мәндегі код);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8" w:name="z1159"/>
            <w:bookmarkEnd w:id="7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2) "Тапсырыс берушінің атауы" деген жолақ - ұйымның толық атауы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9" w:name="z1160"/>
            <w:bookmarkEnd w:id="8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3) "Қаржы жылы" деген жолақта – сатып алу жоспары жасалатын қаржы жылы көрсетіледі.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0" w:name="z1161"/>
            <w:bookmarkEnd w:id="9"/>
            <w:r w:rsidRPr="00F41528">
              <w:rPr>
                <w:color w:val="000000"/>
                <w:sz w:val="24"/>
                <w:szCs w:val="24"/>
                <w:lang w:val="kk-KZ"/>
              </w:rPr>
              <w:t>      Сатып алу жоспары: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1" w:name="z1162"/>
            <w:bookmarkEnd w:id="10"/>
            <w:r w:rsidRPr="00F41528">
              <w:rPr>
                <w:color w:val="000000"/>
                <w:sz w:val="24"/>
                <w:szCs w:val="24"/>
                <w:lang w:val="kk-KZ"/>
              </w:rPr>
              <w:lastRenderedPageBreak/>
              <w:t>      1) "№" деген жолақта – веб-портал айқындайтын сатып алудың сәйкестендіру коды;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2" w:name="z1163"/>
            <w:bookmarkEnd w:id="11"/>
            <w:r w:rsidRPr="00F41528">
              <w:rPr>
                <w:color w:val="000000"/>
                <w:sz w:val="24"/>
                <w:szCs w:val="24"/>
                <w:lang w:val="kk-KZ"/>
              </w:rPr>
              <w:t>      2) "Жоспар тармағының түрі" деген жолақта-жоспар тармағы түрлерінің мынадай мәндерінің бірі көрсетіледі: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3" w:name="z1164"/>
            <w:bookmarkEnd w:id="12"/>
            <w:r w:rsidRPr="00F41528">
              <w:rPr>
                <w:color w:val="000000"/>
                <w:sz w:val="24"/>
                <w:szCs w:val="24"/>
                <w:lang w:val="kk-KZ"/>
              </w:rPr>
              <w:t>      Қаржы жылынан аспайтын сатып алулар;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4" w:name="z1165"/>
            <w:bookmarkEnd w:id="13"/>
            <w:r w:rsidRPr="00F41528">
              <w:rPr>
                <w:color w:val="000000"/>
                <w:sz w:val="24"/>
                <w:szCs w:val="24"/>
                <w:lang w:val="kk-KZ"/>
              </w:rPr>
              <w:t>      Қаржы жылынан асатын сатып алулар;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5" w:name="z1166"/>
            <w:bookmarkEnd w:id="14"/>
            <w:r w:rsidRPr="00F41528">
              <w:rPr>
                <w:color w:val="000000"/>
                <w:sz w:val="24"/>
                <w:szCs w:val="24"/>
                <w:lang w:val="kk-KZ"/>
              </w:rPr>
              <w:t>      Шартты үнемдеу есебінен сатып алу;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6" w:name="z1167"/>
            <w:bookmarkEnd w:id="15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3) "Сатып алу нысанасының түрі" деген жолақта - сатып алу нысанасының түрі (тауар, жұмыс, көрсетілетін қызмет)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7" w:name="z1168"/>
            <w:bookmarkEnd w:id="16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4) "Тауардың, жұмыстың, көрсетілетін қызметтің коды" деген жолақта - тауарлардың, жұмыстардың, көрсетілетін қызметтердің анықтамалығына сәйкес тауардың, жұмыстың, көрсетілетін қызметтің коды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8" w:name="z1169"/>
            <w:bookmarkEnd w:id="17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5) "Сатып алынатын тауарлардың, жұмыстардың, көрсетілетін қызметтердің атауы" деген жолақта – "Тауардың, жұмыстың, көрсетілетін қызметтің коды" деген жолаққа енгізілген мәнге сәйкес сатып алынатын тауарлардың, жұмыстардың, көрсетілетін қызметтердің атауы көрсетіледі.;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19" w:name="z1170"/>
            <w:bookmarkEnd w:id="18"/>
            <w:r>
              <w:rPr>
                <w:color w:val="000000"/>
                <w:sz w:val="24"/>
                <w:szCs w:val="24"/>
                <w:lang w:val="kk-KZ"/>
              </w:rPr>
              <w:lastRenderedPageBreak/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6) "Тауарлардың, жұмыстардың, көрсетілетін қызметтердің қысқаша сипаттамасы (сипаттамасы)" деген жолақта – "Тауардың, жұмыстың, көрсетілетін қызметтің коды" деген жолаққа енгізілген мәнге сәйкес сатып алынатын тауарлардың, жұмыстардың, көрсетілетін қызметтердің қысқаша сипаттамасы (сипаттамасы) көрсетіледі.;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0" w:name="z1171"/>
            <w:bookmarkEnd w:id="19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7) "Қосымша сипаттамасы (қазақ тілінде)" деген жолақта – сатып алу нысанасының қазақ тіліндегі қосымша сипаттамасы көрсетіледі (міндетті емес жол);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1" w:name="z1172"/>
            <w:bookmarkEnd w:id="20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8) "Қосымша сипаттамасы (орыс тілінде)" деген жолақта – сатып алу нысанасының орыс тіліндегі қосымша сипаттамасы көрсетіледі (міндетті емес жол);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2" w:name="z1173"/>
            <w:bookmarkEnd w:id="21"/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9) "Сатып алу тәсілі" деген жолақта – сатып алуды өткізу тәсілі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3" w:name="z1174"/>
            <w:bookmarkEnd w:id="22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10) "Өлшем бірлігі" деген жолақта - "Тауардың, жұмыстың, көрсетілетін қызметтің коды" деген жолаққа енгізілген мәнге сәйкес сатып алу нысанасының өлшем бірлігі көрсетіледі.;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4" w:name="z1175"/>
            <w:bookmarkEnd w:id="23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11) "Саны, көлемі" деген жолақта – сатып алынатын тауарлардың, жұмыстардың немесе көрсетілетін қызметтердің саны немесе көлемі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5" w:name="z1176"/>
            <w:bookmarkEnd w:id="24"/>
            <w:r>
              <w:rPr>
                <w:color w:val="000000"/>
                <w:sz w:val="24"/>
                <w:szCs w:val="24"/>
                <w:lang w:val="kk-KZ"/>
              </w:rPr>
              <w:lastRenderedPageBreak/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12) "Бір бірлігі үшін баға, теңге" деген жолақта – теңгеде сатып алу нысанасының бірлігі үшін баға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6" w:name="z1177"/>
            <w:bookmarkEnd w:id="25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13) "Сатып алу үшін бекітілген сома, теңге" деген жолақта - "Саны, көлемі" деген жолақтың мәнін "бірлік үшін баға, теңге" деген жолаққа көбейту арқылы есептеледі және сатып алуды жүргізу жоспарланатын соманы білдіреді;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7" w:name="z1178"/>
            <w:bookmarkEnd w:id="26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14) "Үш жылдық кезеңнің бірінші жылына бекітілген сома" деген жолақта – теңгеде үш жылдық кезеңнің бірінші жылына жоспарланған сома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8" w:name="z1179"/>
            <w:bookmarkEnd w:id="27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15) "Үш жылдық кезеңнің екінші жылына арналған болжамды сома, теңге" деген жолақта – теңгеде үш жылдық кезеңнің екінші жылына арналған болжамды сома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29" w:name="z1180"/>
            <w:bookmarkEnd w:id="28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16) "Үш жылдық кезеңнің үшінші жылына арналған болжамды сома, теңге" деген жолақта – теңгеде үш жылдық кезеңнің үшінші жылына арналған болжамды сома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30" w:name="z1181"/>
            <w:bookmarkEnd w:id="29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17) "Сатып алуды жариялаудың жоспарланған мерзімі (ай)" деген жолақта-сатып алуды өткізу жоспарланған ай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31" w:name="z1182"/>
            <w:bookmarkEnd w:id="30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 xml:space="preserve">18) "Тауарды жеткізу, жұмыстарды орындау, қызметтерді көрсету мерзімі (қазақ тілінде)" деген жолақта – 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lastRenderedPageBreak/>
              <w:t>тауарды жеткізу, жұмыстарды орындау, қызметтерді көрсету мерзімі қазақ тілінде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32" w:name="z1183"/>
            <w:bookmarkEnd w:id="31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19) "Тауарды жеткізу, жұмыстарды орындау, қызметтерді көрсету мерзімі (орыс тілінде)" деген жолақта – тауарды жеткізу, жұмыстарды орындау, қызметтерді көрсету мерзімі орыс тілінде көрсетіледі;</w:t>
            </w:r>
          </w:p>
          <w:p w:rsidR="00AF5CD4" w:rsidRPr="00F41528" w:rsidRDefault="00AF5CD4" w:rsidP="002D4084">
            <w:pPr>
              <w:jc w:val="both"/>
              <w:rPr>
                <w:color w:val="000000"/>
                <w:sz w:val="24"/>
                <w:szCs w:val="24"/>
                <w:lang w:val="kk-KZ"/>
              </w:rPr>
            </w:pPr>
            <w:bookmarkStart w:id="33" w:name="z1184"/>
            <w:bookmarkEnd w:id="32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20) "ӘАОС" деген жолақта – "Әкімшілік-аумақлік объектілер сыныптауышы" анықтамалығына сәйкес сандық мәнде елді мекеннің коды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34" w:name="z1185"/>
            <w:bookmarkEnd w:id="33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21) "Тауарды жеткізу, жұмыстарды орындау, қызметтерді көрсету орны (қазақ тілінде)" деген жолақта – тауарды жеткізу, жұмыстарды орындау, қызметтерді көрсету орны қазақ тілінде көрсетіледі;</w:t>
            </w:r>
          </w:p>
          <w:p w:rsidR="00AF5CD4" w:rsidRPr="00F41528" w:rsidRDefault="00AF5CD4" w:rsidP="002D4084">
            <w:pPr>
              <w:jc w:val="both"/>
              <w:rPr>
                <w:sz w:val="24"/>
                <w:szCs w:val="24"/>
                <w:lang w:val="kk-KZ"/>
              </w:rPr>
            </w:pPr>
            <w:bookmarkStart w:id="35" w:name="z1186"/>
            <w:bookmarkEnd w:id="34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22) "Тауарды жеткізу, жұмыстарды орындау, қызметтерді көрсету орны (орыс тілінде)" деген жолақта – тауарды жеткізу, жұмыстарды орындау, қызметтерді көрсету орны орыс тілінде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bookmarkStart w:id="36" w:name="z1187"/>
            <w:bookmarkEnd w:id="35"/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23) "Аванстық төлемнің мөлшері, %" деген жолақта - жоспарланған аванстық төлемнің мөлшері көрсетіледі;</w:t>
            </w:r>
            <w:bookmarkEnd w:id="36"/>
          </w:p>
        </w:tc>
        <w:tc>
          <w:tcPr>
            <w:tcW w:w="4252" w:type="dxa"/>
          </w:tcPr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kk-KZ" w:eastAsia="en-US"/>
              </w:rPr>
              <w:lastRenderedPageBreak/>
              <w:t xml:space="preserve">                           </w:t>
            </w: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Ұлттық әл-ауқат қоры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мен Ұлттық әл-ауқат қорының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  ұйымдарын қоспағанда,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квазимемлекеттік сектордың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</w:t>
            </w:r>
            <w:r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</w:t>
            </w: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жекелеген субъектілерінің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</w:t>
            </w:r>
            <w:r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</w:t>
            </w: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сатып алуын жүзеге асыру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            қағидаларына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F41528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                                   1-қосымша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 xml:space="preserve">______жылға арналған тауарларды, жұмыстарды, көрсетілетін қызметтерді сатып алудың жылдық жоспары /_____ жылға арналған тауарларды, жұмыстарды, көрсетілетін қызметтерді сатып алудың алдын ала жоспары / _____ жылға арналған тауарларды, жұмыстарды, көрсетілетін қызметтерді сатып алудың ұзақ мерзімді жоспары (көрсетілген мәндердің бірін таңдау) 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 xml:space="preserve">       Жалпы мәліметтер </w:t>
            </w:r>
          </w:p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1"/>
              <w:gridCol w:w="1301"/>
              <w:gridCol w:w="1301"/>
            </w:tblGrid>
            <w:tr w:rsidR="00AF5CD4" w:rsidRPr="00E8363B" w:rsidTr="00D85196">
              <w:trPr>
                <w:trHeight w:val="30"/>
              </w:trPr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Тапсырыс беруші БСН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Тапсырыс берушінің атауы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Қаржы жылы</w:t>
                  </w:r>
                </w:p>
              </w:tc>
            </w:tr>
            <w:tr w:rsidR="00AF5CD4" w:rsidRPr="00E8363B" w:rsidTr="00D85196">
              <w:trPr>
                <w:trHeight w:val="30"/>
              </w:trPr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3</w:t>
                  </w:r>
                </w:p>
              </w:tc>
            </w:tr>
            <w:tr w:rsidR="00AF5CD4" w:rsidRPr="00E8363B" w:rsidTr="00D85196">
              <w:trPr>
                <w:trHeight w:val="30"/>
              </w:trPr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 Сатып алу жоспары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647"/>
              <w:gridCol w:w="647"/>
              <w:gridCol w:w="647"/>
              <w:gridCol w:w="647"/>
              <w:gridCol w:w="647"/>
            </w:tblGrid>
            <w:tr w:rsidR="00AF5CD4" w:rsidRPr="00E8363B" w:rsidTr="00D85196">
              <w:trPr>
                <w:trHeight w:val="89"/>
                <w:tblCellSpacing w:w="0" w:type="auto"/>
              </w:trPr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№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Жоспар тармағыны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ң типі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Сатып алу нысанасы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ның түрі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Тауардың, жұмысты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ң, қызметтің коды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 xml:space="preserve">Сатып алынатын 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тауарлардың, жұмыстардың, көрсетілетін қызметтердің атауы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Тауарлардың, жұм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ыстардың, көрсетілетін қызметтердің қысқаша сипаттамасы (сипаттамасы)</w:t>
                  </w:r>
                </w:p>
              </w:tc>
            </w:tr>
            <w:tr w:rsidR="00AF5CD4" w:rsidRPr="00F41528" w:rsidTr="00D85196">
              <w:trPr>
                <w:trHeight w:val="89"/>
                <w:tblCellSpacing w:w="0" w:type="auto"/>
              </w:trPr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1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6</w:t>
                  </w:r>
                </w:p>
              </w:tc>
            </w:tr>
            <w:tr w:rsidR="00AF5CD4" w:rsidRPr="00F41528" w:rsidTr="00D85196">
              <w:trPr>
                <w:trHeight w:val="89"/>
                <w:tblCellSpacing w:w="0" w:type="auto"/>
              </w:trPr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жалғасы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649"/>
              <w:gridCol w:w="649"/>
              <w:gridCol w:w="649"/>
              <w:gridCol w:w="649"/>
              <w:gridCol w:w="649"/>
            </w:tblGrid>
            <w:tr w:rsidR="00AF5CD4" w:rsidRPr="00E8363B" w:rsidTr="00D85196">
              <w:trPr>
                <w:trHeight w:val="27"/>
                <w:tblCellSpacing w:w="0" w:type="auto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 xml:space="preserve"> Қосымша сипаттама </w:t>
                  </w: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(қазақ тілінде)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Қосымша сипаттама (орыс тілінде)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Сатып алу тәсілі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Өлшем бірлігі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Саны, көлемі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Бірлік бағасы, теңге, ҚҚС есебінсіз</w:t>
                  </w:r>
                </w:p>
              </w:tc>
            </w:tr>
            <w:tr w:rsidR="00AF5CD4" w:rsidRPr="00F41528" w:rsidTr="00D85196">
              <w:trPr>
                <w:trHeight w:val="27"/>
                <w:tblCellSpacing w:w="0" w:type="auto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8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9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10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11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12</w:t>
                  </w:r>
                </w:p>
              </w:tc>
            </w:tr>
            <w:tr w:rsidR="00AF5CD4" w:rsidRPr="00F41528" w:rsidTr="00D85196">
              <w:trPr>
                <w:trHeight w:val="27"/>
                <w:tblCellSpacing w:w="0" w:type="auto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lastRenderedPageBreak/>
              <w:t>      жалғасы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5"/>
              <w:gridCol w:w="555"/>
              <w:gridCol w:w="555"/>
              <w:gridCol w:w="555"/>
              <w:gridCol w:w="555"/>
              <w:gridCol w:w="555"/>
              <w:gridCol w:w="555"/>
            </w:tblGrid>
            <w:tr w:rsidR="00AF5CD4" w:rsidRPr="00E8363B" w:rsidTr="00D85196">
              <w:trPr>
                <w:trHeight w:val="69"/>
                <w:tblCellSpacing w:w="0" w:type="auto"/>
              </w:trPr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Сатып алу үшін бекітілген жалпы сома, теңге, ҚҚС есебінсіз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Үш жылдық кезеңнің бірінші жылына бекітілген сома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b/>
                      <w:color w:val="000000"/>
                      <w:sz w:val="24"/>
                      <w:szCs w:val="24"/>
                      <w:lang w:val="kk-KZ"/>
                    </w:rPr>
                    <w:t>Бес жылдық кезеңнің төртінші және бесінші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 xml:space="preserve"> жылына арналған болжамды сома, теңге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Үш жылдық кезеңнің үшінші жылына арналған болжамды сома, теңге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Сатып алуды жариялаудың жоспарланған мерзімі (ай)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Тауарды жеткізу, жұмыстарды орындау, қызметтерді көрсету мерзімі (қазақ тілінде)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Тауарды жеткізу, жұмыстарды орындау, қызметтерді көрсету мерзімі (орыс тілінде)</w:t>
                  </w:r>
                </w:p>
              </w:tc>
            </w:tr>
            <w:tr w:rsidR="00AF5CD4" w:rsidRPr="00F41528" w:rsidTr="00D85196">
              <w:trPr>
                <w:trHeight w:val="69"/>
                <w:tblCellSpacing w:w="0" w:type="auto"/>
              </w:trPr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13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14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15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16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17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18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19</w:t>
                  </w:r>
                </w:p>
              </w:tc>
            </w:tr>
            <w:tr w:rsidR="00AF5CD4" w:rsidRPr="00F41528" w:rsidTr="00D85196">
              <w:trPr>
                <w:trHeight w:val="69"/>
                <w:tblCellSpacing w:w="0" w:type="auto"/>
              </w:trPr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F41528">
            <w:pPr>
              <w:rPr>
                <w:sz w:val="24"/>
                <w:szCs w:val="24"/>
                <w:lang w:val="kk-KZ"/>
              </w:rPr>
            </w:pPr>
            <w:r w:rsidRPr="00F41528">
              <w:rPr>
                <w:sz w:val="24"/>
                <w:szCs w:val="24"/>
                <w:lang w:val="kk-KZ"/>
              </w:rPr>
              <w:br/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2"/>
              <w:gridCol w:w="642"/>
              <w:gridCol w:w="642"/>
              <w:gridCol w:w="642"/>
              <w:gridCol w:w="642"/>
              <w:gridCol w:w="642"/>
            </w:tblGrid>
            <w:tr w:rsidR="00AF5CD4" w:rsidRPr="00E8363B" w:rsidTr="00D85196">
              <w:trPr>
                <w:trHeight w:val="30"/>
                <w:tblCellSpacing w:w="0" w:type="auto"/>
              </w:trPr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ӘАОС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 xml:space="preserve">Тауарды жеткізу, 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жұмыстарды орындау, қызметтерді көрсету орны (қазақтілінде)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 xml:space="preserve">Тауарды жеткізу, 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жұмыстарды орындау, қызметтерді көрсету орны (орыстілінде)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 xml:space="preserve">Аванстық төлем 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мөлшері, %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Сатып алу бастамаш</w:t>
                  </w: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ысының атауы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Ескертпе</w:t>
                  </w:r>
                </w:p>
              </w:tc>
            </w:tr>
            <w:tr w:rsidR="00AF5CD4" w:rsidRPr="00E8363B" w:rsidTr="00D85196">
              <w:trPr>
                <w:trHeight w:val="30"/>
                <w:tblCellSpacing w:w="0" w:type="auto"/>
              </w:trPr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20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21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22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23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24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F41528">
                    <w:rPr>
                      <w:color w:val="000000"/>
                      <w:sz w:val="24"/>
                      <w:szCs w:val="24"/>
                      <w:lang w:val="kk-KZ"/>
                    </w:rPr>
                    <w:t>25</w:t>
                  </w:r>
                </w:p>
              </w:tc>
            </w:tr>
            <w:tr w:rsidR="00AF5CD4" w:rsidRPr="00E8363B" w:rsidTr="00D85196">
              <w:trPr>
                <w:trHeight w:val="30"/>
                <w:tblCellSpacing w:w="0" w:type="auto"/>
              </w:trPr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  <w:p w:rsidR="00AF5CD4" w:rsidRPr="00F41528" w:rsidRDefault="00AF5CD4" w:rsidP="00F41528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Жалпы мәліметтер: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1) "Тапсырыс берушінің БСН" деген жолақ – заңды тұлғаны мемлекеттік тіркеу (қайта тіркеу) туралы куәлікте көрсетілген ұйымның бизнес сәйкестендіру нөмірі (он екі мәндегі код);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2) "Тапсырыс берушінің атауы" деген жолақ - ұйымның толық атауы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3) "Қаржы жылы" деген жолақта – сатып алу жоспары жасалатын қаржы жылы көрсетіледі.</w:t>
            </w:r>
          </w:p>
          <w:p w:rsidR="00AF5CD4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Сатып алу жоспары: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      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1) "№" деген жолақта – веб-портал айқындайтын сатып алудың сәйкестендіру коды;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2) "Жоспар тармағының түрі" деген жолақта-жоспар тармағы түрлерінің мынадай мәндерінің бірі көрсетіледі: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Қаржы жылынан аспайтын сатып алулар;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 xml:space="preserve">      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Қаржы жылынан асатын сатып алулар;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 w:rsidRPr="00F41528">
              <w:rPr>
                <w:color w:val="000000"/>
                <w:sz w:val="24"/>
                <w:szCs w:val="24"/>
                <w:lang w:val="kk-KZ"/>
              </w:rPr>
              <w:t>      Шартты үнемдеу есебінен сатып алу;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3) "Сатып алу нысанасының түрі" деген жолақта - сатып алу нысанасының түрі (тауар, жұмыс, көрсетілетін қызмет)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4) "Тауардың, жұмыстың, көрсетілетін қызметтің коды" деген жолақта - тауарлардың, жұмыстардың, көрсетілетін қызметтердің анықтамалығына сәйкес тауардың, жұмыстың, көрсетілетін қызметтің коды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5) "Сатып алынатын тауарлардың, жұмыстардың, көрсетілетін қызметтердің атауы" деген жолақта – "Тауардың, жұмыстың, көрсетілетін қызметтің коды" деген жолаққа енгізілген мәнге сәйкес сатып алынатын тауарлардың, жұмыстардың, көрсетілетін қызметтердің атауы көрсетіледі.;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lastRenderedPageBreak/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6) "Тауарлардың, жұмыстардың, көрсетілетін қызметтердің қысқаша сипаттамасы (сипаттамасы)" деген жолақта – "Тауардың, жұмыстың, көрсетілетін қызметтің коды" деген жолаққа енгізілген мәнге сәйкес сатып алынатын тауарлардың, жұмыстардың, көрсетілетін қызметтердің қысқаша сипаттамасы (сипаттамасы) көрсетіледі.;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7) "Қосымша сипаттамасы (қазақ тілінде)" деген жолақта – сатып алу нысанасының қазақ тіліндегі қосымша сипаттамасы көрсетіледі (міндетті емес жол);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8) "Қосымша сипаттамасы (орыс тілінде)" деген жолақта – сатып алу нысанасының орыс тіліндегі қосымша сипаттамасы көрсетіледі (міндетті емес жол);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9) "Сатып алу тәсілі" деген жолақта – сатып алуды өткізу тәсілі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10) "Өлшем бірлігі" деген жолақта - "Тауардың, жұмыстың, көрсетілетін қызметтің коды" деген жолаққа енгізілген мәнге сәйкес сатып алу нысанасының өлшем бірлігі көрсетіледі.;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11) "Саны, көлемі" деген жолақта – сатып алынатын тауарлардың, жұмыстардың немесе көрсетілетін қызметтердің саны немесе көлемі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lastRenderedPageBreak/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12) "Бір бірлігі үшін баға, теңге" деген жолақта – теңгеде сатып алу нысанасының бірлігі үшін баға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13) "Сатып алу үшін бекітілген сома, теңге" деген жолақта - "Саны, көлемі" деген жолақтың мәнін "бірлік үшін баға, теңге" деген жолаққа көбейту арқылы есептеледі және сатып алуды жүргізу жоспарланатын соманы білдіреді;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14) "Үш жылдық кезеңнің бірінші жылына бекітілген сома" деген жолақта – теңгеде үш жылдық кезеңнің бірінші жылына жоспарланған сома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15) "Үш жылдық кезеңнің екінші жылына арналған болжамды сома, теңге" деген жолақта – теңгеде үш жылдық кезеңнің екінші жылына арналған болжамды сома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16) "Үш жылдық кезеңнің үшінші жылына арналған болжамды сома, теңге" деген жолақта – теңгеде үш жылдық кезеңнің үшінші жылына арналған болжамды сома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17) "Сатып алуды жариялаудың жоспарланған мерзімі (ай)" деген жолақта-сатып алуды өткізу жоспарланған ай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 xml:space="preserve">18) "Тауарды жеткізу, жұмыстарды орындау, қызметтерді көрсету мерзімі (қазақ тілінде)" деген жолақта – 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lastRenderedPageBreak/>
              <w:t>тауарды жеткізу, жұмыстарды орындау, қызметтерді көрсету мерзімі қазақ тілінде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19) "Тауарды жеткізу, жұмыстарды орындау, қызметтерді көрсету мерзімі (орыс тілінде)" деген жолақта – тауарды жеткізу, жұмыстарды орындау, қызметтерді көрсету мерзімі орыс тілінде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20) "ӘАОС" деген жолақта – "Әкімшілік-аумақлік объектілер сыныптауышы" анықтамалығына сәйкес сандық мәнде елді мекеннің коды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21) "Тауарды жеткізу, жұмыстарды орындау, қызметтерді көрсету орны (қазақ тілінде)" деген жолақта – тауарды жеткізу, жұмыстарды орындау, қызметтерді көрсету орны қазақ тілінде көрсетіледі;</w:t>
            </w:r>
          </w:p>
          <w:p w:rsidR="00AF5CD4" w:rsidRPr="00F41528" w:rsidRDefault="00AF5CD4" w:rsidP="00F41528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22) "Тауарды жеткізу, жұмыстарды орындау, қызметтерді көрсету орны (орыс тілінде)" деген жолақта – тауарды жеткізу, жұмыстарды орындау, қызметтерді көрсету орны орыс тілінде көрсетіледі;</w:t>
            </w:r>
          </w:p>
          <w:p w:rsidR="00AF5CD4" w:rsidRPr="00F41528" w:rsidRDefault="00AF5CD4" w:rsidP="00F41528">
            <w:pPr>
              <w:tabs>
                <w:tab w:val="left" w:pos="1134"/>
              </w:tabs>
              <w:overflowPunct/>
              <w:autoSpaceDE/>
              <w:autoSpaceDN/>
              <w:adjustRightInd/>
              <w:jc w:val="both"/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     </w:t>
            </w:r>
            <w:r w:rsidRPr="00F41528">
              <w:rPr>
                <w:color w:val="000000"/>
                <w:sz w:val="24"/>
                <w:szCs w:val="24"/>
                <w:lang w:val="kk-KZ"/>
              </w:rPr>
              <w:t>23) "Аванстық төлемнің мөлшері, %" деген жолақта - жоспарланған аванстық төлемнің мөлшері көрсетіледі;</w:t>
            </w:r>
          </w:p>
        </w:tc>
        <w:tc>
          <w:tcPr>
            <w:tcW w:w="5387" w:type="dxa"/>
            <w:vMerge/>
            <w:shd w:val="clear" w:color="auto" w:fill="auto"/>
          </w:tcPr>
          <w:p w:rsidR="00AF5CD4" w:rsidRPr="00F41528" w:rsidRDefault="00AF5CD4" w:rsidP="0079316E">
            <w:pPr>
              <w:jc w:val="both"/>
              <w:rPr>
                <w:sz w:val="24"/>
                <w:szCs w:val="24"/>
                <w:highlight w:val="yellow"/>
                <w:lang w:val="kk-KZ"/>
              </w:rPr>
            </w:pPr>
          </w:p>
        </w:tc>
      </w:tr>
    </w:tbl>
    <w:p w:rsidR="005212BC" w:rsidRPr="00F41528" w:rsidRDefault="005212BC" w:rsidP="00B63F5D">
      <w:pPr>
        <w:rPr>
          <w:b/>
          <w:sz w:val="22"/>
          <w:szCs w:val="22"/>
          <w:lang w:val="kk-KZ"/>
        </w:rPr>
      </w:pPr>
    </w:p>
    <w:sectPr w:rsidR="005212BC" w:rsidRPr="00F41528" w:rsidSect="00E8363B">
      <w:headerReference w:type="default" r:id="rId7"/>
      <w:pgSz w:w="16838" w:h="11906" w:orient="landscape"/>
      <w:pgMar w:top="851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FC9" w:rsidRDefault="00A05FC9">
      <w:r>
        <w:separator/>
      </w:r>
    </w:p>
  </w:endnote>
  <w:endnote w:type="continuationSeparator" w:id="0">
    <w:p w:rsidR="00A05FC9" w:rsidRDefault="00A0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FC9" w:rsidRDefault="00A05FC9">
      <w:r>
        <w:separator/>
      </w:r>
    </w:p>
  </w:footnote>
  <w:footnote w:type="continuationSeparator" w:id="0">
    <w:p w:rsidR="00A05FC9" w:rsidRDefault="00A05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7425094"/>
      <w:docPartObj>
        <w:docPartGallery w:val="Page Numbers (Top of Page)"/>
        <w:docPartUnique/>
      </w:docPartObj>
    </w:sdtPr>
    <w:sdtEndPr/>
    <w:sdtContent>
      <w:p w:rsidR="00C358E5" w:rsidRDefault="00C358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63B">
          <w:rPr>
            <w:noProof/>
          </w:rPr>
          <w:t>5</w:t>
        </w:r>
        <w:r>
          <w:fldChar w:fldCharType="end"/>
        </w:r>
      </w:p>
    </w:sdtContent>
  </w:sdt>
  <w:p w:rsidR="00C358E5" w:rsidRDefault="00C358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013E6"/>
    <w:multiLevelType w:val="hybridMultilevel"/>
    <w:tmpl w:val="92AA0D76"/>
    <w:lvl w:ilvl="0" w:tplc="8CB813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CD6ACC"/>
    <w:multiLevelType w:val="hybridMultilevel"/>
    <w:tmpl w:val="5BECF316"/>
    <w:lvl w:ilvl="0" w:tplc="9904B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2BC"/>
    <w:rsid w:val="00004EFD"/>
    <w:rsid w:val="00016714"/>
    <w:rsid w:val="00075C0C"/>
    <w:rsid w:val="000E44F0"/>
    <w:rsid w:val="00101B5F"/>
    <w:rsid w:val="00133890"/>
    <w:rsid w:val="00136337"/>
    <w:rsid w:val="001F7827"/>
    <w:rsid w:val="00204116"/>
    <w:rsid w:val="002776B9"/>
    <w:rsid w:val="002D4084"/>
    <w:rsid w:val="002F1CBE"/>
    <w:rsid w:val="003114EA"/>
    <w:rsid w:val="00324FAE"/>
    <w:rsid w:val="00336D93"/>
    <w:rsid w:val="00344DEA"/>
    <w:rsid w:val="00345258"/>
    <w:rsid w:val="00362954"/>
    <w:rsid w:val="00372608"/>
    <w:rsid w:val="00391F58"/>
    <w:rsid w:val="003A3FF7"/>
    <w:rsid w:val="003C4C93"/>
    <w:rsid w:val="003E42BD"/>
    <w:rsid w:val="004C38BE"/>
    <w:rsid w:val="004E279F"/>
    <w:rsid w:val="004F1A45"/>
    <w:rsid w:val="005039AD"/>
    <w:rsid w:val="00514240"/>
    <w:rsid w:val="005212BC"/>
    <w:rsid w:val="00543D4C"/>
    <w:rsid w:val="005D2596"/>
    <w:rsid w:val="005D6D03"/>
    <w:rsid w:val="00613E08"/>
    <w:rsid w:val="00620E85"/>
    <w:rsid w:val="006B5C35"/>
    <w:rsid w:val="006B62FA"/>
    <w:rsid w:val="006E04F4"/>
    <w:rsid w:val="0072068E"/>
    <w:rsid w:val="007675A5"/>
    <w:rsid w:val="007722F7"/>
    <w:rsid w:val="00790977"/>
    <w:rsid w:val="0079316E"/>
    <w:rsid w:val="007D4ACF"/>
    <w:rsid w:val="00857B05"/>
    <w:rsid w:val="00893324"/>
    <w:rsid w:val="008E41C2"/>
    <w:rsid w:val="008F3324"/>
    <w:rsid w:val="009C4168"/>
    <w:rsid w:val="009C5068"/>
    <w:rsid w:val="00A05FC9"/>
    <w:rsid w:val="00A240EB"/>
    <w:rsid w:val="00AA7463"/>
    <w:rsid w:val="00AB69FB"/>
    <w:rsid w:val="00AE1CB2"/>
    <w:rsid w:val="00AF5CD4"/>
    <w:rsid w:val="00AF6894"/>
    <w:rsid w:val="00B41F62"/>
    <w:rsid w:val="00B63F5D"/>
    <w:rsid w:val="00B7796D"/>
    <w:rsid w:val="00B94951"/>
    <w:rsid w:val="00B96CD8"/>
    <w:rsid w:val="00C358E5"/>
    <w:rsid w:val="00CE1B71"/>
    <w:rsid w:val="00D070C2"/>
    <w:rsid w:val="00D3410C"/>
    <w:rsid w:val="00D465CC"/>
    <w:rsid w:val="00D81D9C"/>
    <w:rsid w:val="00D977A1"/>
    <w:rsid w:val="00DB15AB"/>
    <w:rsid w:val="00E44CE6"/>
    <w:rsid w:val="00E544BC"/>
    <w:rsid w:val="00E8363B"/>
    <w:rsid w:val="00E971A7"/>
    <w:rsid w:val="00EC354F"/>
    <w:rsid w:val="00F34A20"/>
    <w:rsid w:val="00F3686F"/>
    <w:rsid w:val="00F41528"/>
    <w:rsid w:val="00F623E5"/>
    <w:rsid w:val="00F96DE4"/>
    <w:rsid w:val="00FF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21AB3-74AB-4848-933F-36F27E29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2B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AA7463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12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212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,Эльд"/>
    <w:link w:val="a7"/>
    <w:uiPriority w:val="1"/>
    <w:qFormat/>
    <w:rsid w:val="005212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6"/>
    <w:uiPriority w:val="1"/>
    <w:locked/>
    <w:rsid w:val="005212BC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5212B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5212B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A74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B94951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E83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836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9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Мирас Мухамбетов Нуридденович</dc:creator>
  <cp:keywords/>
  <dc:description/>
  <cp:lastModifiedBy>Сарсенбек Калдыбеков</cp:lastModifiedBy>
  <cp:revision>100</cp:revision>
  <dcterms:created xsi:type="dcterms:W3CDTF">2023-08-10T06:40:00Z</dcterms:created>
  <dcterms:modified xsi:type="dcterms:W3CDTF">2024-03-06T14:16:00Z</dcterms:modified>
</cp:coreProperties>
</file>